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E0C" w:rsidRPr="00280E0C" w:rsidRDefault="00280E0C" w:rsidP="00280E0C">
      <w:pPr>
        <w:ind w:right="18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280E0C">
        <w:rPr>
          <w:rFonts w:ascii="Times New Roman" w:hAnsi="Times New Roman" w:cs="Times New Roman"/>
          <w:b/>
          <w:sz w:val="28"/>
          <w:szCs w:val="28"/>
        </w:rPr>
        <w:t>Письмо № 4</w:t>
      </w:r>
      <w:r>
        <w:rPr>
          <w:rFonts w:ascii="Times New Roman" w:hAnsi="Times New Roman" w:cs="Times New Roman"/>
          <w:b/>
          <w:sz w:val="28"/>
          <w:szCs w:val="28"/>
        </w:rPr>
        <w:t>70</w:t>
      </w:r>
      <w:r w:rsidRPr="00280E0C">
        <w:rPr>
          <w:rFonts w:ascii="Times New Roman" w:hAnsi="Times New Roman" w:cs="Times New Roman"/>
          <w:b/>
          <w:sz w:val="28"/>
          <w:szCs w:val="28"/>
        </w:rPr>
        <w:t xml:space="preserve"> от 25 </w:t>
      </w:r>
      <w:proofErr w:type="gramStart"/>
      <w:r w:rsidRPr="00280E0C">
        <w:rPr>
          <w:rFonts w:ascii="Times New Roman" w:hAnsi="Times New Roman" w:cs="Times New Roman"/>
          <w:b/>
          <w:sz w:val="28"/>
          <w:szCs w:val="28"/>
        </w:rPr>
        <w:t>марта  2025</w:t>
      </w:r>
      <w:proofErr w:type="gramEnd"/>
      <w:r w:rsidRPr="00280E0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80E0C" w:rsidRPr="00280E0C" w:rsidRDefault="00280E0C" w:rsidP="00280E0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GoBack"/>
      <w:r w:rsidRPr="00280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необходимости реализации курса «История нашего края» в рамках учебного предмета «История» в 5-7 классах</w:t>
      </w:r>
    </w:p>
    <w:bookmarkEnd w:id="1"/>
    <w:p w:rsidR="00280E0C" w:rsidRPr="00BD2B2D" w:rsidRDefault="00280E0C" w:rsidP="00280E0C">
      <w:pPr>
        <w:rPr>
          <w:rFonts w:ascii="Times New Roman" w:hAnsi="Times New Roman" w:cs="Times New Roman"/>
          <w:b/>
          <w:sz w:val="24"/>
          <w:szCs w:val="24"/>
        </w:rPr>
      </w:pPr>
    </w:p>
    <w:p w:rsidR="00280E0C" w:rsidRDefault="00280E0C" w:rsidP="00280E0C">
      <w:pPr>
        <w:ind w:right="1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2B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Руководителям</w:t>
      </w:r>
      <w:r>
        <w:rPr>
          <w:rFonts w:ascii="Times New Roman" w:hAnsi="Times New Roman" w:cs="Times New Roman"/>
          <w:b/>
          <w:sz w:val="24"/>
          <w:szCs w:val="24"/>
        </w:rPr>
        <w:t xml:space="preserve"> ОО</w:t>
      </w:r>
    </w:p>
    <w:bookmarkEnd w:id="0"/>
    <w:p w:rsidR="00280E0C" w:rsidRPr="00280E0C" w:rsidRDefault="00280E0C" w:rsidP="00280E0C">
      <w:pPr>
        <w:spacing w:after="0"/>
        <w:ind w:right="18"/>
        <w:jc w:val="both"/>
        <w:rPr>
          <w:rFonts w:ascii="Times New Roman" w:hAnsi="Times New Roman" w:cs="Times New Roman"/>
          <w:sz w:val="28"/>
          <w:szCs w:val="28"/>
        </w:rPr>
      </w:pPr>
      <w:r w:rsidRPr="00280E0C">
        <w:rPr>
          <w:rFonts w:ascii="Times New Roman" w:hAnsi="Times New Roman" w:cs="Times New Roman"/>
          <w:sz w:val="28"/>
          <w:szCs w:val="28"/>
        </w:rPr>
        <w:t xml:space="preserve">      </w:t>
      </w:r>
      <w:r w:rsidRPr="00280E0C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proofErr w:type="spellStart"/>
      <w:r w:rsidRPr="00280E0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80E0C">
        <w:rPr>
          <w:rFonts w:ascii="Times New Roman" w:hAnsi="Times New Roman" w:cs="Times New Roman"/>
          <w:sz w:val="28"/>
          <w:szCs w:val="28"/>
        </w:rPr>
        <w:t xml:space="preserve"> России от 9 октября 2024 г. №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</w:t>
      </w:r>
      <w:r w:rsidRPr="00280E0C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Pr="00280E0C">
        <w:rPr>
          <w:rFonts w:ascii="Times New Roman" w:hAnsi="Times New Roman" w:cs="Times New Roman"/>
          <w:sz w:val="28"/>
          <w:szCs w:val="28"/>
        </w:rPr>
        <w:t xml:space="preserve">сообщает о необходимости реализации с 1 сентября 2025 г. курса «История нашего края» в рамках учебного предмета «История» в 5 – 7 классах. </w:t>
      </w:r>
      <w:r w:rsidRPr="00280E0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80E0C">
        <w:rPr>
          <w:rFonts w:ascii="Times New Roman" w:hAnsi="Times New Roman" w:cs="Times New Roman"/>
          <w:sz w:val="28"/>
          <w:szCs w:val="28"/>
        </w:rPr>
        <w:t xml:space="preserve">Содержание учебного курса «История нашего края» определяется положениями федеральной образовательной программы основного общего образования, утвержденной приказом </w:t>
      </w:r>
      <w:proofErr w:type="spellStart"/>
      <w:r w:rsidRPr="00280E0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80E0C">
        <w:rPr>
          <w:rFonts w:ascii="Times New Roman" w:hAnsi="Times New Roman" w:cs="Times New Roman"/>
          <w:sz w:val="28"/>
          <w:szCs w:val="28"/>
        </w:rPr>
        <w:t xml:space="preserve"> России от 18 мая 2023 г. № 370, и охватывает историю субъекта Российской Федерации в соответствии с принятой периодизацией исторического процесса: 1) 5 класс (34 ч). История нашего края в древности (до образования российского государства или до вхождения края в его состав); 2) 6 класс (17 ч). История нашего края в истории России в Средние века и Новое время (до начала XX в.). Вхождение края в состав российского государства. Формирование политического и экономического единства. Наш край в основных вехах истории Российского государства (Смута, эпоха Петровских преобразований, век Екатерины Великой, Отечественная война 1812 года, преобразования Александра II, развитие в конце XIX – начале XX вв.). Наши известные земляки в политической, экономической, военно-исторической, образовательной и культурной жизни России. Религия и памятники. Развитие культуры края. Отражение истории края в музейных экспозициях (практическое занятие); 3) 7 класс (17 ч). История нашего края в Новейшее время (начало XX в. – настоящее время). Наш край в годы Первой мировой и Гражданской войн. Установление советской власти. Наш край в годы первых пятилеток. Наш край в годы Великой Отечественной войны. Послевоенное восстановление и развитие. Наш край в 1960-70-е годы. Экономическое и культурное развитие. Наш край в 1980-е годы. Кризисные проявления, влияние распада СССР на развитие региона. Наш край в 1990-е годы. XXI век. Система государственного управления краем. Наши известные земляки. История края в наши дни. Специальная военная операция: герои и подвиги. При этом напоминаем, что в соответствии с требованиями части 4 статьи 18 Федерального закона от 29 декабря 2012 г. № 273-ФЗ «Об образовании в Российской Федерации» организации, осуществляющие образовательную </w:t>
      </w:r>
      <w:r w:rsidRPr="00280E0C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по имеющим государственную аккредитацию образовательным программам начального общего, основного общего, среднего общего образования, для использования при реализации указанных образовательных программ используют: 1) учебники и разработанные в комплекте с ними учебные пособия из числа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</w:t>
      </w:r>
      <w:proofErr w:type="spellStart"/>
      <w:r w:rsidRPr="00280E0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80E0C">
        <w:rPr>
          <w:rFonts w:ascii="Times New Roman" w:hAnsi="Times New Roman" w:cs="Times New Roman"/>
          <w:sz w:val="28"/>
          <w:szCs w:val="28"/>
        </w:rPr>
        <w:t xml:space="preserve"> России от 5 ноября 2024 г. № 769; 2) учебные пособия, выпущенные организациями, входящими в перечень организаций, осуществляющих выпуск учебных пособий, которые могут дополнительно использоваться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</w:t>
      </w:r>
      <w:proofErr w:type="spellStart"/>
      <w:r w:rsidRPr="00280E0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80E0C">
        <w:rPr>
          <w:rFonts w:ascii="Times New Roman" w:hAnsi="Times New Roman" w:cs="Times New Roman"/>
          <w:sz w:val="28"/>
          <w:szCs w:val="28"/>
        </w:rPr>
        <w:t xml:space="preserve"> России от 9 июня 2016 г. № 699; 3) электронные образовательные ресурсы, входящие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</w:t>
      </w:r>
      <w:proofErr w:type="spellStart"/>
      <w:r w:rsidRPr="00280E0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80E0C">
        <w:rPr>
          <w:rFonts w:ascii="Times New Roman" w:hAnsi="Times New Roman" w:cs="Times New Roman"/>
          <w:sz w:val="28"/>
          <w:szCs w:val="28"/>
        </w:rPr>
        <w:t xml:space="preserve"> России от 18 июля 2024 г. № 499. Рекомендуем в рамках проведения занятий по курсу «История нашего края» запланировать посещение краеведческих, исторических, школьных музеев, иных научно-просветительских учреждений, занимающихся краеведением и историей региона. Обращаем внимание, что учебный материал, используемый педагогическим работником для реализации курса «История нашего края», должен соответствовать </w:t>
      </w:r>
      <w:proofErr w:type="spellStart"/>
      <w:r w:rsidRPr="00280E0C">
        <w:rPr>
          <w:rFonts w:ascii="Times New Roman" w:hAnsi="Times New Roman" w:cs="Times New Roman"/>
          <w:sz w:val="28"/>
          <w:szCs w:val="28"/>
        </w:rPr>
        <w:t>психовозрастным</w:t>
      </w:r>
      <w:proofErr w:type="spellEnd"/>
      <w:r w:rsidRPr="00280E0C">
        <w:rPr>
          <w:rFonts w:ascii="Times New Roman" w:hAnsi="Times New Roman" w:cs="Times New Roman"/>
          <w:sz w:val="28"/>
          <w:szCs w:val="28"/>
        </w:rPr>
        <w:t xml:space="preserve"> особенностям обучающихся и опираться на систему традиционных российских духовно-нравственных ценностей.</w:t>
      </w:r>
    </w:p>
    <w:p w:rsidR="00280E0C" w:rsidRDefault="00280E0C" w:rsidP="00280E0C">
      <w:pPr>
        <w:spacing w:after="0"/>
        <w:ind w:right="18"/>
      </w:pPr>
    </w:p>
    <w:p w:rsidR="00280E0C" w:rsidRDefault="00280E0C" w:rsidP="00280E0C">
      <w:pPr>
        <w:spacing w:after="0"/>
        <w:ind w:right="18"/>
      </w:pPr>
    </w:p>
    <w:p w:rsidR="00280E0C" w:rsidRDefault="00280E0C" w:rsidP="00280E0C">
      <w:pPr>
        <w:spacing w:after="0"/>
        <w:ind w:right="18"/>
      </w:pPr>
    </w:p>
    <w:p w:rsidR="00280E0C" w:rsidRDefault="00280E0C" w:rsidP="00280E0C">
      <w:pPr>
        <w:spacing w:after="0"/>
        <w:ind w:right="18"/>
      </w:pPr>
    </w:p>
    <w:p w:rsidR="00280E0C" w:rsidRDefault="00280E0C" w:rsidP="00280E0C">
      <w:pPr>
        <w:spacing w:after="0"/>
        <w:ind w:right="18"/>
      </w:pPr>
    </w:p>
    <w:p w:rsidR="00280E0C" w:rsidRDefault="00280E0C" w:rsidP="00280E0C">
      <w:pPr>
        <w:spacing w:after="0"/>
        <w:ind w:right="18"/>
      </w:pPr>
    </w:p>
    <w:p w:rsidR="00280E0C" w:rsidRDefault="00280E0C" w:rsidP="00280E0C">
      <w:pPr>
        <w:spacing w:after="0"/>
        <w:ind w:right="18"/>
      </w:pPr>
    </w:p>
    <w:p w:rsidR="00280E0C" w:rsidRPr="00D57A0C" w:rsidRDefault="00280E0C" w:rsidP="00280E0C">
      <w:pPr>
        <w:spacing w:after="0"/>
        <w:ind w:right="18"/>
        <w:rPr>
          <w:rFonts w:ascii="Times New Roman" w:hAnsi="Times New Roman" w:cs="Times New Roman"/>
          <w:b/>
          <w:sz w:val="24"/>
          <w:szCs w:val="24"/>
        </w:rPr>
      </w:pPr>
      <w:r w:rsidRPr="00D57A0C">
        <w:rPr>
          <w:rFonts w:ascii="Times New Roman" w:hAnsi="Times New Roman" w:cs="Times New Roman"/>
          <w:b/>
          <w:sz w:val="24"/>
          <w:szCs w:val="24"/>
        </w:rPr>
        <w:t>Начальник МКУ</w:t>
      </w:r>
    </w:p>
    <w:p w:rsidR="00280E0C" w:rsidRPr="00D57A0C" w:rsidRDefault="00280E0C" w:rsidP="00280E0C">
      <w:pPr>
        <w:widowControl w:val="0"/>
        <w:spacing w:after="0" w:line="256" w:lineRule="auto"/>
        <w:ind w:right="125"/>
        <w:rPr>
          <w:rFonts w:ascii="Times New Roman" w:hAnsi="Times New Roman" w:cs="Times New Roman"/>
          <w:b/>
          <w:sz w:val="24"/>
          <w:szCs w:val="24"/>
        </w:rPr>
      </w:pPr>
      <w:r w:rsidRPr="00D57A0C">
        <w:rPr>
          <w:rFonts w:ascii="Times New Roman" w:hAnsi="Times New Roman" w:cs="Times New Roman"/>
          <w:b/>
          <w:sz w:val="24"/>
          <w:szCs w:val="24"/>
        </w:rPr>
        <w:t>«Управление образования</w:t>
      </w:r>
      <w:proofErr w:type="gramStart"/>
      <w:r w:rsidRPr="00D57A0C">
        <w:rPr>
          <w:rFonts w:ascii="Times New Roman" w:hAnsi="Times New Roman" w:cs="Times New Roman"/>
          <w:b/>
          <w:sz w:val="24"/>
          <w:szCs w:val="24"/>
        </w:rPr>
        <w:t xml:space="preserve">»:   </w:t>
      </w:r>
      <w:proofErr w:type="gramEnd"/>
      <w:r w:rsidRPr="00D57A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proofErr w:type="spellStart"/>
      <w:r w:rsidRPr="00D57A0C">
        <w:rPr>
          <w:rFonts w:ascii="Times New Roman" w:hAnsi="Times New Roman" w:cs="Times New Roman"/>
          <w:b/>
          <w:sz w:val="24"/>
          <w:szCs w:val="24"/>
        </w:rPr>
        <w:t>Х.Исаева</w:t>
      </w:r>
      <w:proofErr w:type="spellEnd"/>
    </w:p>
    <w:p w:rsidR="00280E0C" w:rsidRPr="006C439E" w:rsidRDefault="00280E0C" w:rsidP="00280E0C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i/>
          <w:sz w:val="20"/>
          <w:szCs w:val="20"/>
        </w:rPr>
      </w:pPr>
      <w:r w:rsidRPr="006C439E">
        <w:rPr>
          <w:rFonts w:ascii="Times New Roman" w:hAnsi="Times New Roman" w:cs="Times New Roman"/>
          <w:i/>
          <w:sz w:val="20"/>
          <w:szCs w:val="20"/>
        </w:rPr>
        <w:t>Исп. Магомедова Б.М.</w:t>
      </w:r>
    </w:p>
    <w:p w:rsidR="00280E0C" w:rsidRPr="006C439E" w:rsidRDefault="00280E0C" w:rsidP="00280E0C">
      <w:pPr>
        <w:widowControl w:val="0"/>
        <w:shd w:val="clear" w:color="auto" w:fill="FFFFFF"/>
        <w:spacing w:after="0" w:line="240" w:lineRule="auto"/>
        <w:ind w:right="125"/>
        <w:rPr>
          <w:rFonts w:ascii="Times New Roman" w:hAnsi="Times New Roman" w:cs="Times New Roman"/>
          <w:sz w:val="20"/>
          <w:szCs w:val="20"/>
        </w:rPr>
      </w:pPr>
      <w:r w:rsidRPr="006C439E">
        <w:rPr>
          <w:rFonts w:ascii="Times New Roman" w:hAnsi="Times New Roman" w:cs="Times New Roman"/>
          <w:i/>
          <w:sz w:val="20"/>
          <w:szCs w:val="20"/>
        </w:rPr>
        <w:t>Тел. 8 (969) 747 88-88</w:t>
      </w:r>
    </w:p>
    <w:p w:rsidR="00046568" w:rsidRDefault="00046568"/>
    <w:sectPr w:rsidR="00046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0C"/>
    <w:rsid w:val="00046568"/>
    <w:rsid w:val="0028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584CD"/>
  <w15:chartTrackingRefBased/>
  <w15:docId w15:val="{E8578A50-61D4-4E0D-A4E5-E5A251CD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2025-03-25T11:00:00Z</dcterms:created>
  <dcterms:modified xsi:type="dcterms:W3CDTF">2025-03-25T11:10:00Z</dcterms:modified>
</cp:coreProperties>
</file>